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50E" w:rsidRDefault="002E550E" w:rsidP="002E550E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  <w:r w:rsidR="00A41168">
        <w:rPr>
          <w:sz w:val="32"/>
          <w:szCs w:val="32"/>
        </w:rPr>
        <w:t xml:space="preserve"> ШЕСТОГО СОЗЫВА</w:t>
      </w:r>
    </w:p>
    <w:p w:rsidR="002E550E" w:rsidRDefault="002E550E" w:rsidP="002E550E">
      <w:pPr>
        <w:jc w:val="center"/>
        <w:rPr>
          <w:sz w:val="32"/>
          <w:szCs w:val="32"/>
        </w:rPr>
      </w:pPr>
    </w:p>
    <w:p w:rsidR="002E550E" w:rsidRPr="00C826DA" w:rsidRDefault="002E550E" w:rsidP="002E550E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2E550E" w:rsidRDefault="002E550E" w:rsidP="002E550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первой сессии </w:t>
      </w:r>
    </w:p>
    <w:p w:rsidR="00A41168" w:rsidRDefault="00A41168" w:rsidP="002E550E">
      <w:pPr>
        <w:jc w:val="center"/>
        <w:rPr>
          <w:b/>
          <w:sz w:val="32"/>
          <w:szCs w:val="32"/>
        </w:rPr>
      </w:pPr>
    </w:p>
    <w:p w:rsidR="002E550E" w:rsidRDefault="00A41168" w:rsidP="00A41168">
      <w:pPr>
        <w:rPr>
          <w:szCs w:val="28"/>
        </w:rPr>
      </w:pPr>
      <w:r>
        <w:rPr>
          <w:szCs w:val="28"/>
        </w:rPr>
        <w:t>от 29.09.2020</w:t>
      </w:r>
      <w:r w:rsidR="002E550E">
        <w:rPr>
          <w:szCs w:val="28"/>
        </w:rPr>
        <w:t xml:space="preserve">                          </w:t>
      </w:r>
      <w:r>
        <w:rPr>
          <w:szCs w:val="28"/>
        </w:rPr>
        <w:t xml:space="preserve">                                                                       </w:t>
      </w:r>
      <w:r w:rsidR="002E550E">
        <w:rPr>
          <w:szCs w:val="28"/>
        </w:rPr>
        <w:t>№ 10</w:t>
      </w:r>
    </w:p>
    <w:p w:rsidR="002E550E" w:rsidRDefault="00A41168" w:rsidP="00A41168">
      <w:pPr>
        <w:jc w:val="center"/>
        <w:rPr>
          <w:szCs w:val="28"/>
        </w:rPr>
      </w:pPr>
      <w:r>
        <w:rPr>
          <w:szCs w:val="28"/>
        </w:rPr>
        <w:t>с. Новоключи</w:t>
      </w:r>
    </w:p>
    <w:p w:rsidR="002E550E" w:rsidRDefault="002E550E" w:rsidP="002E550E">
      <w:pPr>
        <w:jc w:val="both"/>
        <w:rPr>
          <w:szCs w:val="28"/>
        </w:rPr>
      </w:pPr>
    </w:p>
    <w:p w:rsidR="002E550E" w:rsidRDefault="002E550E" w:rsidP="002E550E">
      <w:pPr>
        <w:jc w:val="both"/>
        <w:rPr>
          <w:szCs w:val="28"/>
        </w:rPr>
      </w:pPr>
      <w:bookmarkStart w:id="0" w:name="_GoBack"/>
      <w:r>
        <w:rPr>
          <w:szCs w:val="28"/>
        </w:rPr>
        <w:t xml:space="preserve">Об избрании  депутатов в состав </w:t>
      </w:r>
      <w:bookmarkEnd w:id="0"/>
      <w:r>
        <w:rPr>
          <w:szCs w:val="28"/>
        </w:rPr>
        <w:t>постоянных комиссий</w:t>
      </w:r>
    </w:p>
    <w:p w:rsidR="002E550E" w:rsidRDefault="002E550E" w:rsidP="002E550E">
      <w:pPr>
        <w:jc w:val="both"/>
        <w:rPr>
          <w:szCs w:val="28"/>
        </w:rPr>
      </w:pPr>
    </w:p>
    <w:p w:rsidR="002E550E" w:rsidRDefault="002E550E" w:rsidP="002E550E">
      <w:pPr>
        <w:ind w:firstLine="1134"/>
        <w:jc w:val="both"/>
        <w:rPr>
          <w:szCs w:val="28"/>
        </w:rPr>
      </w:pPr>
      <w:r>
        <w:rPr>
          <w:szCs w:val="28"/>
        </w:rPr>
        <w:t xml:space="preserve">В соответствии с Уставом  Новоключевского сельсовета, статьей 11 Регламента Совета депутатов Новоключевского  сельсовета. </w:t>
      </w:r>
    </w:p>
    <w:p w:rsidR="002E550E" w:rsidRDefault="002E550E" w:rsidP="002E550E">
      <w:pPr>
        <w:ind w:firstLine="1134"/>
        <w:jc w:val="both"/>
        <w:rPr>
          <w:szCs w:val="28"/>
        </w:rPr>
      </w:pPr>
      <w:r>
        <w:rPr>
          <w:szCs w:val="28"/>
        </w:rPr>
        <w:t xml:space="preserve">Совет депутатов Новоключевского сельсовета </w:t>
      </w:r>
    </w:p>
    <w:p w:rsidR="002E550E" w:rsidRPr="003A53D8" w:rsidRDefault="002E550E" w:rsidP="002E550E">
      <w:pPr>
        <w:ind w:firstLine="1134"/>
        <w:jc w:val="both"/>
        <w:rPr>
          <w:b/>
          <w:szCs w:val="28"/>
        </w:rPr>
      </w:pPr>
      <w:r w:rsidRPr="003A53D8">
        <w:rPr>
          <w:b/>
          <w:szCs w:val="28"/>
        </w:rPr>
        <w:t>РЕШИЛ:</w:t>
      </w:r>
    </w:p>
    <w:p w:rsidR="002E550E" w:rsidRDefault="002E550E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   1. В состав  постоянной комиссии по бюджету, налоговой, финансово-кредитной политике избраны следующие депутаты: </w:t>
      </w:r>
      <w:r w:rsidR="00A41168">
        <w:rPr>
          <w:b/>
          <w:szCs w:val="28"/>
        </w:rPr>
        <w:t>Марьеха Римма Ивановна, Титаренко Владимир Павлович, Григорович Виктор Сергеевич</w:t>
      </w:r>
      <w:r>
        <w:rPr>
          <w:b/>
          <w:szCs w:val="28"/>
        </w:rPr>
        <w:t>.</w:t>
      </w:r>
    </w:p>
    <w:p w:rsidR="002E550E" w:rsidRDefault="002E550E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Председателем комиссии избрана </w:t>
      </w:r>
      <w:r w:rsidR="00A41168">
        <w:rPr>
          <w:b/>
          <w:szCs w:val="28"/>
        </w:rPr>
        <w:t>Марьеха Римма Ивановна</w:t>
      </w:r>
      <w:r>
        <w:rPr>
          <w:szCs w:val="28"/>
        </w:rPr>
        <w:t>.</w:t>
      </w:r>
    </w:p>
    <w:p w:rsidR="002E550E" w:rsidRDefault="002E550E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  2. В состав  постоянной комиссии по социальному развитию и земельным отношениям избраны следующие депутаты: </w:t>
      </w:r>
      <w:r w:rsidR="00A41168">
        <w:rPr>
          <w:b/>
          <w:szCs w:val="28"/>
        </w:rPr>
        <w:t>Маринков Виктор Васильевич, Батыгина Нина Васильевна, Демура Евгений Сергеевич.</w:t>
      </w:r>
    </w:p>
    <w:p w:rsidR="002E550E" w:rsidRDefault="00A41168" w:rsidP="002E550E">
      <w:pPr>
        <w:ind w:left="360"/>
        <w:jc w:val="both"/>
        <w:rPr>
          <w:szCs w:val="28"/>
        </w:rPr>
      </w:pPr>
      <w:r>
        <w:rPr>
          <w:szCs w:val="28"/>
        </w:rPr>
        <w:t>Председателем комиссии избран</w:t>
      </w:r>
      <w:r w:rsidR="002E550E">
        <w:rPr>
          <w:szCs w:val="28"/>
        </w:rPr>
        <w:t xml:space="preserve"> </w:t>
      </w:r>
      <w:r>
        <w:rPr>
          <w:b/>
          <w:szCs w:val="28"/>
        </w:rPr>
        <w:t>Демура Евгений Сергеевич</w:t>
      </w:r>
      <w:r w:rsidR="002E550E">
        <w:rPr>
          <w:szCs w:val="28"/>
        </w:rPr>
        <w:t>.</w:t>
      </w:r>
    </w:p>
    <w:p w:rsidR="002E550E" w:rsidRDefault="002E550E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   3. Состав  постоянной мандатной комиссии утвержден решением № 3, председатель комиссии избран решением № 4. </w:t>
      </w:r>
    </w:p>
    <w:p w:rsidR="002E550E" w:rsidRDefault="002E550E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   4. Поручить постоянным комиссиям в срок до </w:t>
      </w:r>
      <w:r w:rsidR="00A41168">
        <w:rPr>
          <w:szCs w:val="28"/>
        </w:rPr>
        <w:t>10.11.2020 г.</w:t>
      </w:r>
      <w:r>
        <w:rPr>
          <w:szCs w:val="28"/>
        </w:rPr>
        <w:t xml:space="preserve"> подготовить и внести на рассмотрение сессии Положения о постоянных комиссиях Совета депутатов Новоключевского сельсовета.</w:t>
      </w:r>
    </w:p>
    <w:p w:rsidR="002E550E" w:rsidRDefault="002E550E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   5. Настоящее решение вступает в силу с момента его принятия.</w:t>
      </w:r>
    </w:p>
    <w:p w:rsidR="002E550E" w:rsidRDefault="002E550E" w:rsidP="002E550E">
      <w:pPr>
        <w:ind w:left="360"/>
        <w:jc w:val="both"/>
        <w:rPr>
          <w:szCs w:val="28"/>
        </w:rPr>
      </w:pPr>
    </w:p>
    <w:p w:rsidR="002E550E" w:rsidRDefault="002E550E" w:rsidP="002E550E">
      <w:pPr>
        <w:ind w:left="360"/>
        <w:jc w:val="both"/>
        <w:rPr>
          <w:szCs w:val="28"/>
        </w:rPr>
      </w:pPr>
    </w:p>
    <w:p w:rsidR="002E550E" w:rsidRDefault="002E550E" w:rsidP="002E550E">
      <w:pPr>
        <w:ind w:left="360"/>
        <w:jc w:val="both"/>
        <w:rPr>
          <w:szCs w:val="28"/>
        </w:rPr>
      </w:pPr>
    </w:p>
    <w:p w:rsidR="002E550E" w:rsidRDefault="002E550E" w:rsidP="002E550E">
      <w:pPr>
        <w:ind w:left="360"/>
        <w:jc w:val="both"/>
        <w:rPr>
          <w:szCs w:val="28"/>
        </w:rPr>
      </w:pPr>
      <w:r>
        <w:rPr>
          <w:szCs w:val="28"/>
        </w:rPr>
        <w:t xml:space="preserve">Председатель Совета депутатов                                       </w:t>
      </w:r>
      <w:r w:rsidR="00A41168">
        <w:rPr>
          <w:szCs w:val="28"/>
        </w:rPr>
        <w:t>Д.С. Николенко</w:t>
      </w:r>
    </w:p>
    <w:p w:rsidR="00187274" w:rsidRDefault="00187274"/>
    <w:sectPr w:rsidR="00187274" w:rsidSect="00654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550E"/>
    <w:rsid w:val="00187274"/>
    <w:rsid w:val="002E550E"/>
    <w:rsid w:val="006549CC"/>
    <w:rsid w:val="00A41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5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5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2020-10-06T03:27:00Z</cp:lastPrinted>
  <dcterms:created xsi:type="dcterms:W3CDTF">2016-03-09T06:41:00Z</dcterms:created>
  <dcterms:modified xsi:type="dcterms:W3CDTF">2020-10-06T03:27:00Z</dcterms:modified>
</cp:coreProperties>
</file>